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4253" w:leader="none"/>
        </w:tabs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3491865</wp:posOffset>
            </wp:positionH>
            <wp:positionV relativeFrom="paragraph">
              <wp:posOffset>71755</wp:posOffset>
            </wp:positionV>
            <wp:extent cx="1442720" cy="971550"/>
            <wp:effectExtent l="0" t="0" r="0" b="0"/>
            <wp:wrapSquare wrapText="bothSides"/>
            <wp:docPr id="1" name="Imagem 7" descr="ufpr_alt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 descr="ufpr_alta (1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4253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4253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Partner </w:t>
      </w:r>
      <w:r>
        <w:rPr>
          <w:rFonts w:ascii="Calibri" w:hAnsi="Calibri"/>
        </w:rPr>
        <w:t>logo</w:t>
      </w:r>
    </w:p>
    <w:p>
      <w:pPr>
        <w:pStyle w:val="Normal"/>
        <w:rPr/>
      </w:pPr>
      <w:r>
        <w:rPr/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9"/>
        <w:tblW w:w="10065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708"/>
        <w:gridCol w:w="4678"/>
      </w:tblGrid>
      <w:tr>
        <w:trPr/>
        <w:tc>
          <w:tcPr>
            <w:tcW w:w="4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jc w:val="both"/>
              <w:rPr>
                <w:rFonts w:ascii="方正仿宋_GB18030" w:hAnsi="方正仿宋_GB18030" w:eastAsia="方正仿宋_GB18030" w:cs="方正仿宋_GB18030"/>
                <w:b/>
                <w:b/>
                <w:bCs w:val="false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 w:val="false"/>
                <w:lang w:val="en-GB"/>
              </w:rPr>
              <w:t>巴西巴拉那联邦大学与</w:t>
            </w:r>
            <w:r>
              <w:rPr>
                <w:rFonts w:ascii="方正仿宋_GB18030" w:hAnsi="方正仿宋_GB18030" w:cs="方正仿宋_GB18030" w:eastAsia="方正仿宋_GB18030"/>
                <w:b/>
                <w:bCs w:val="false"/>
                <w:highlight w:val="yellow"/>
                <w:lang w:val="en-US" w:eastAsia="zh-CN"/>
              </w:rPr>
              <w:t>中国大学</w:t>
            </w:r>
            <w:r>
              <w:rPr>
                <w:rFonts w:ascii="方正仿宋_GB18030" w:hAnsi="方正仿宋_GB18030" w:cs="方正仿宋_GB18030" w:eastAsia="方正仿宋_GB18030"/>
                <w:b/>
                <w:bCs w:val="false"/>
                <w:lang w:val="en-GB"/>
              </w:rPr>
              <w:t>国际合作</w:t>
            </w:r>
            <w:r>
              <w:rPr>
                <w:rFonts w:ascii="方正仿宋_GB18030" w:hAnsi="方正仿宋_GB18030" w:cs="方正仿宋_GB18030" w:eastAsia="方正仿宋_GB18030"/>
                <w:b/>
                <w:bCs w:val="false"/>
                <w:lang w:val="en-US" w:eastAsia="zh-CN"/>
              </w:rPr>
              <w:t>谅解备忘录</w:t>
            </w:r>
          </w:p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巴西巴拉那联邦大学（以下简称 “</w:t>
            </w:r>
            <w:r>
              <w:rPr>
                <w:rFonts w:eastAsia="方正仿宋_GB18030" w:cs="方正仿宋_GB18030" w:ascii="Calibri" w:hAnsi="Calibri" w:asciiTheme="minorAscii" w:hAnsiTheme="minorAscii"/>
                <w:color w:val="000000" w:themeColor="text1"/>
              </w:rPr>
              <w:t>UFPR</w:t>
            </w:r>
            <w:r>
              <w:rPr>
                <w:rFonts w:eastAsia="方正仿宋_GB18030" w:cs="方正仿宋_GB18030" w:ascii="方正仿宋_GB18030" w:hAnsi="方正仿宋_GB18030"/>
                <w:color w:val="000000" w:themeColor="text1"/>
              </w:rPr>
              <w:t>”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 xml:space="preserve">），依据 </w:t>
            </w:r>
            <w:r>
              <w:rPr>
                <w:rFonts w:eastAsia="方正仿宋_GB18030" w:cs="方正仿宋_GB18030" w:ascii="方正仿宋_GB18030" w:hAnsi="方正仿宋_GB18030"/>
                <w:color w:val="000000" w:themeColor="text1"/>
              </w:rPr>
              <w:t xml:space="preserve">1950 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 xml:space="preserve">年 </w:t>
            </w:r>
            <w:r>
              <w:rPr>
                <w:rFonts w:eastAsia="方正仿宋_GB18030" w:cs="方正仿宋_GB18030" w:ascii="方正仿宋_GB18030" w:hAnsi="方正仿宋_GB18030"/>
                <w:color w:val="000000" w:themeColor="text1"/>
              </w:rPr>
              <w:t xml:space="preserve">12 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 xml:space="preserve">月 </w:t>
            </w:r>
            <w:r>
              <w:rPr>
                <w:rFonts w:eastAsia="方正仿宋_GB18030" w:cs="方正仿宋_GB18030" w:ascii="方正仿宋_GB18030" w:hAnsi="方正仿宋_GB18030"/>
                <w:color w:val="000000" w:themeColor="text1"/>
              </w:rPr>
              <w:t xml:space="preserve">4 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 xml:space="preserve">日第 </w:t>
            </w:r>
            <w:r>
              <w:rPr>
                <w:rFonts w:eastAsia="方正仿宋_GB18030" w:cs="方正仿宋_GB18030" w:ascii="方正仿宋_GB18030" w:hAnsi="方正仿宋_GB18030"/>
                <w:color w:val="000000" w:themeColor="text1"/>
              </w:rPr>
              <w:t xml:space="preserve">1254 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号法律设立的公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lang w:val="en-US" w:eastAsia="zh-CN"/>
              </w:rPr>
              <w:t>立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法人，性质为自治机构，总部位于巴西巴拉那州库里蒂巴市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lang w:val="en-US" w:eastAsia="zh-CN"/>
              </w:rPr>
              <w:t>十一月十五号大道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 xml:space="preserve"> </w:t>
            </w:r>
            <w:r>
              <w:rPr>
                <w:rFonts w:eastAsia="方正仿宋_GB18030" w:cs="方正仿宋_GB18030" w:ascii="方正仿宋_GB18030" w:hAnsi="方正仿宋_GB18030"/>
                <w:color w:val="000000" w:themeColor="text1"/>
              </w:rPr>
              <w:t xml:space="preserve">1299 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号。本协议由 巴拉那联邦大学校长</w:t>
            </w:r>
            <w:r>
              <w:rPr>
                <w:rFonts w:eastAsia="方正仿宋_GB18030" w:cs="方正仿宋_GB18030" w:ascii="Calibri" w:hAnsi="Calibri" w:asciiTheme="minorAscii" w:hAnsiTheme="minorAscii"/>
                <w:color w:val="000000" w:themeColor="text1"/>
              </w:rPr>
              <w:t>Marcos Sfair Sunye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教授代表签署，其签约权限源自《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lang w:val="en-US" w:eastAsia="zh-CN"/>
              </w:rPr>
              <w:t>大学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 xml:space="preserve">章程》第 </w:t>
            </w:r>
            <w:r>
              <w:rPr>
                <w:rFonts w:eastAsia="方正仿宋_GB18030" w:cs="方正仿宋_GB18030" w:ascii="方正仿宋_GB18030" w:hAnsi="方正仿宋_GB18030"/>
                <w:color w:val="000000" w:themeColor="text1"/>
              </w:rPr>
              <w:t xml:space="preserve">30 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条第</w:t>
            </w:r>
            <w:r>
              <w:rPr>
                <w:rFonts w:eastAsia="方正仿宋_GB18030" w:cs="方正仿宋_GB18030" w:ascii="方正仿宋_GB18030" w:hAnsi="方正仿宋_GB18030"/>
                <w:color w:val="000000" w:themeColor="text1"/>
                <w:lang w:val="en-US" w:eastAsia="zh-CN"/>
              </w:rPr>
              <w:t>22</w:t>
            </w:r>
            <w:r>
              <w:rPr>
                <w:rFonts w:eastAsia="方正仿宋_GB18030" w:cs="方正仿宋_GB18030" w:ascii="方正仿宋_GB18030" w:hAnsi="方正仿宋_GB18030"/>
                <w:color w:val="000000" w:themeColor="text1"/>
              </w:rPr>
              <w:t xml:space="preserve"> 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款规定。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highlight w:val="yellow"/>
                <w:lang w:val="en-US" w:eastAsia="zh-CN"/>
              </w:rPr>
              <w:t>中国   大学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lang w:val="en-US" w:eastAsia="zh-CN"/>
              </w:rPr>
              <w:t>（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highlight w:val="yellow"/>
                <w:lang w:val="en-US" w:eastAsia="zh-CN"/>
              </w:rPr>
              <w:t xml:space="preserve">   大学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）由其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highlight w:val="yellow"/>
              </w:rPr>
              <w:t>校长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highlight w:val="yellow"/>
                <w:lang w:val="en-US" w:eastAsia="zh-CN"/>
              </w:rPr>
              <w:t xml:space="preserve">教授    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代表签署。双方经协商一致，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lang w:eastAsia="zh-CN"/>
              </w:rPr>
              <w:t>特订立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本合作协议如下：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</w:r>
          </w:p>
          <w:p>
            <w:pPr>
              <w:pStyle w:val="Ttulo2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76"/>
              <w:ind w:left="576" w:hanging="576"/>
              <w:rPr>
                <w:rFonts w:ascii="Calibri" w:hAnsi="Calibri" w:cs="Arial"/>
                <w:b/>
                <w:b/>
                <w:sz w:val="20"/>
                <w:lang w:val="en-GB"/>
              </w:rPr>
            </w:pPr>
            <w:r>
              <w:rPr>
                <w:rFonts w:cs="Arial" w:ascii="Calibri" w:hAnsi="Calibri"/>
                <w:b/>
                <w:sz w:val="20"/>
                <w:lang w:val="en-GB"/>
              </w:rPr>
            </w:r>
          </w:p>
          <w:p>
            <w:pPr>
              <w:pStyle w:val="Ttulo2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76"/>
              <w:ind w:left="576" w:hanging="576"/>
              <w:rPr>
                <w:rFonts w:ascii="Calibri" w:hAnsi="Calibri" w:cs="Arial"/>
                <w:b/>
                <w:b/>
                <w:sz w:val="20"/>
                <w:lang w:val="en-GB"/>
              </w:rPr>
            </w:pPr>
            <w:r>
              <w:rPr>
                <w:rFonts w:cs="Arial" w:ascii="Calibri" w:hAnsi="Calibri"/>
                <w:b/>
                <w:sz w:val="20"/>
                <w:lang w:val="en-GB"/>
              </w:rPr>
            </w:r>
          </w:p>
          <w:p>
            <w:pPr>
              <w:pStyle w:val="Ttulo2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76"/>
              <w:ind w:left="576" w:hanging="576"/>
              <w:rPr>
                <w:rFonts w:ascii="Calibri" w:hAnsi="Calibri" w:cs="Arial"/>
                <w:b/>
                <w:b/>
                <w:sz w:val="20"/>
                <w:lang w:val="en-GB"/>
              </w:rPr>
            </w:pPr>
            <w:r>
              <w:rPr>
                <w:rFonts w:cs="Arial" w:ascii="Calibri" w:hAnsi="Calibri"/>
                <w:b/>
                <w:sz w:val="20"/>
                <w:lang w:val="en-GB"/>
              </w:rPr>
            </w:r>
          </w:p>
          <w:p>
            <w:pPr>
              <w:pStyle w:val="Ttulo2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76"/>
              <w:ind w:left="576" w:hanging="576"/>
              <w:rPr>
                <w:rFonts w:ascii="Calibri" w:hAnsi="Calibri" w:cs="Arial"/>
                <w:b/>
                <w:b/>
                <w:sz w:val="20"/>
                <w:lang w:val="en-GB"/>
              </w:rPr>
            </w:pPr>
            <w:r>
              <w:rPr>
                <w:rFonts w:cs="Arial" w:ascii="Calibri" w:hAnsi="Calibri"/>
                <w:b/>
                <w:sz w:val="20"/>
                <w:lang w:val="en-GB"/>
              </w:rPr>
            </w:r>
          </w:p>
          <w:p>
            <w:pPr>
              <w:pStyle w:val="Ttulo2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76"/>
              <w:ind w:left="576" w:hanging="576"/>
              <w:rPr>
                <w:rFonts w:ascii="Calibri" w:hAnsi="Calibri" w:cs="Arial"/>
                <w:b/>
                <w:b/>
                <w:sz w:val="20"/>
                <w:lang w:val="en-GB"/>
              </w:rPr>
            </w:pPr>
            <w:r>
              <w:rPr>
                <w:rFonts w:cs="Arial" w:ascii="Calibri" w:hAnsi="Calibri"/>
                <w:b/>
                <w:sz w:val="20"/>
                <w:lang w:val="en-GB"/>
              </w:rPr>
            </w:r>
          </w:p>
          <w:p>
            <w:pPr>
              <w:pStyle w:val="Ttulo2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76"/>
              <w:ind w:left="576" w:hanging="576"/>
              <w:rPr>
                <w:rFonts w:ascii="Calibri" w:hAnsi="Calibri" w:cs="Arial"/>
                <w:b/>
                <w:b/>
                <w:sz w:val="20"/>
                <w:lang w:val="en-GB"/>
              </w:rPr>
            </w:pPr>
            <w:r>
              <w:rPr>
                <w:rFonts w:cs="Arial" w:ascii="Calibri" w:hAnsi="Calibri"/>
                <w:b/>
                <w:sz w:val="20"/>
                <w:lang w:val="en-GB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color w:val="000000" w:themeColor="text1"/>
              </w:rPr>
              <w:t>第一条 目标</w:t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lang w:val="en-GB"/>
              </w:rPr>
              <w:t>本协议旨在确立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巴拉那联邦大学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与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highlight w:val="yellow"/>
                <w:lang w:val="en-US" w:eastAsia="zh-CN"/>
              </w:rPr>
              <w:t xml:space="preserve">中国   </w:t>
            </w:r>
            <w:r>
              <w:rPr>
                <w:rFonts w:ascii="方正仿宋_GB18030" w:hAnsi="方正仿宋_GB18030" w:cs="方正仿宋_GB18030" w:eastAsia="方正仿宋_GB18030"/>
                <w:highlight w:val="yellow"/>
                <w:lang w:val="en-US" w:eastAsia="zh-CN"/>
              </w:rPr>
              <w:t>大学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之间的合作关系。双方共同推动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旨在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互利共赢的交流活动，涵盖但不限于教育、行政及学术领域</w:t>
            </w:r>
            <w:r>
              <w:rPr>
                <w:rFonts w:ascii="方正仿宋_GB18030" w:hAnsi="方正仿宋_GB18030" w:cs="方正仿宋_GB18030" w:eastAsia="方正仿宋_GB18030"/>
                <w:lang w:val="en-GB" w:eastAsia="zh-CN"/>
              </w:rPr>
              <w:t>。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 xml:space="preserve">第一款 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 xml:space="preserve">双方互派师生进行学术访问与交流，共同促进多学术领域的学术研究、教学及其他各类活动，进而推动和改善大学的管理工作。第二款 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lang w:val="en-GB"/>
              </w:rPr>
              <w:t>在长、短期合作项目中联合开展科研项目、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学术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研讨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会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、大型会议等活动</w:t>
            </w:r>
            <w:r>
              <w:rPr>
                <w:rFonts w:ascii="方正仿宋_GB18030" w:hAnsi="方正仿宋_GB18030" w:cs="方正仿宋_GB18030" w:eastAsia="方正仿宋_GB18030"/>
                <w:lang w:val="en-GB" w:eastAsia="zh-CN"/>
              </w:rPr>
              <w:t>。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第三款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lang w:val="en-GB"/>
              </w:rPr>
              <w:t>向师生提供不同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学历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层次及类型的课程</w:t>
            </w:r>
            <w:r>
              <w:rPr>
                <w:rFonts w:ascii="方正仿宋_GB18030" w:hAnsi="方正仿宋_GB18030" w:cs="方正仿宋_GB18030" w:eastAsia="方正仿宋_GB18030"/>
                <w:lang w:val="en-GB" w:eastAsia="zh-CN"/>
              </w:rPr>
              <w:t>。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第四款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 xml:space="preserve"> 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lang w:val="en-GB"/>
              </w:rPr>
              <w:t>共享科研成果、出版物及学术资料等信息。</w:t>
            </w:r>
          </w:p>
          <w:p>
            <w:pPr>
              <w:pStyle w:val="Normal"/>
              <w:spacing w:lineRule="auto" w:line="276"/>
              <w:ind w:left="1276" w:hanging="709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  <w:tab/>
            </w:r>
          </w:p>
          <w:p>
            <w:pPr>
              <w:pStyle w:val="Normal"/>
              <w:spacing w:lineRule="auto" w:line="276"/>
              <w:ind w:left="1276" w:hanging="709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/>
                <w:color w:val="000000" w:themeColor="text1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/>
                <w:color w:val="000000" w:themeColor="text1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/>
                <w:color w:val="000000" w:themeColor="text1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/>
                <w:color w:val="000000" w:themeColor="text1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/>
                <w:color w:val="000000" w:themeColor="text1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/>
                <w:color w:val="000000" w:themeColor="text1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/>
                <w:color w:val="000000" w:themeColor="text1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/>
                <w:color w:val="000000" w:themeColor="text1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color w:val="000000" w:themeColor="text1"/>
              </w:rPr>
              <w:t>第二条 实施</w:t>
            </w:r>
          </w:p>
          <w:p>
            <w:pPr>
              <w:pStyle w:val="Normal"/>
              <w:shd w:val="clear" w:color="auto" w:fill="FFFFFF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lang w:val="en-GB" w:eastAsia="zh-CN"/>
              </w:rPr>
              <w:t>为实</w:t>
            </w:r>
            <w:r>
              <w:rPr>
                <w:rFonts w:ascii="方正仿宋_GB18030" w:hAnsi="方正仿宋_GB18030" w:cs="方正仿宋_GB18030" w:eastAsia="方正仿宋_GB18030"/>
                <w:lang w:val="en-GB" w:eastAsia="zh"/>
              </w:rPr>
              <w:t>现</w:t>
            </w:r>
            <w:r>
              <w:rPr>
                <w:rFonts w:ascii="方正仿宋_GB18030" w:hAnsi="方正仿宋_GB18030" w:cs="方正仿宋_GB18030" w:eastAsia="方正仿宋_GB18030"/>
                <w:lang w:val="en-GB" w:eastAsia="zh-CN"/>
              </w:rPr>
              <w:t>第一条中商定的目的，合作双方将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开展</w:t>
            </w:r>
            <w:r>
              <w:rPr>
                <w:rFonts w:ascii="方正仿宋_GB18030" w:hAnsi="方正仿宋_GB18030" w:cs="方正仿宋_GB18030" w:eastAsia="方正仿宋_GB18030"/>
                <w:lang w:val="en-GB" w:eastAsia="zh-CN"/>
              </w:rPr>
              <w:t>具体项目，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每个项目将在本协议框架下另拟定书面</w:t>
            </w:r>
            <w:r>
              <w:rPr>
                <w:rFonts w:ascii="方正仿宋_GB18030" w:hAnsi="方正仿宋_GB18030" w:cs="方正仿宋_GB18030" w:eastAsia="方正仿宋_GB18030"/>
                <w:lang w:val="en-GB" w:eastAsia="zh-CN"/>
              </w:rPr>
              <w:t>协议予以确立，并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拟定具体的</w:t>
            </w:r>
            <w:r>
              <w:rPr>
                <w:rFonts w:ascii="方正仿宋_GB18030" w:hAnsi="方正仿宋_GB18030" w:cs="方正仿宋_GB18030" w:eastAsia="方正仿宋_GB18030"/>
                <w:lang w:val="en-GB" w:eastAsia="zh-CN"/>
              </w:rPr>
              <w:t>工作计划。</w:t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/>
                <w:b/>
                <w:bCs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lang w:val="en-GB" w:eastAsia="zh-CN"/>
              </w:rPr>
              <w:t>独立款项：</w:t>
            </w:r>
            <w:r>
              <w:rPr>
                <w:rFonts w:ascii="方正仿宋_GB18030" w:hAnsi="方正仿宋_GB18030" w:cs="方正仿宋_GB18030" w:eastAsia="方正仿宋_GB18030"/>
                <w:b/>
                <w:bCs/>
                <w:lang w:val="en-US" w:eastAsia="zh-CN"/>
              </w:rPr>
              <w:t>各个具体项目拟定的书面协议，</w:t>
            </w:r>
            <w:r>
              <w:rPr>
                <w:rFonts w:ascii="方正仿宋_GB18030" w:hAnsi="方正仿宋_GB18030" w:cs="方正仿宋_GB18030" w:eastAsia="方正仿宋_GB18030"/>
                <w:b/>
                <w:bCs/>
                <w:lang w:val="en-GB" w:eastAsia="zh-CN"/>
              </w:rPr>
              <w:t>应至少包含以下信息：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方正仿宋_GB18030" w:hAnsi="方正仿宋_GB18030" w:eastAsia="方正仿宋_GB18030" w:cs="方正仿宋_GB18030"/>
                <w:b/>
                <w:b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lang w:val="en-US" w:eastAsia="zh-CN"/>
              </w:rPr>
              <w:t>合作项目的具体内容；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0" w:hanging="0"/>
              <w:jc w:val="both"/>
              <w:rPr>
                <w:rFonts w:ascii="方正仿宋_GB18030" w:hAnsi="方正仿宋_GB18030" w:eastAsia="方正仿宋_GB18030" w:cs="方正仿宋_GB18030"/>
                <w:b/>
                <w:b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lang w:val="en-US" w:eastAsia="zh-CN"/>
              </w:rPr>
              <w:t>拟达成的目标；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0" w:hanging="0"/>
              <w:jc w:val="both"/>
              <w:rPr>
                <w:rFonts w:ascii="方正仿宋_GB18030" w:hAnsi="方正仿宋_GB18030" w:eastAsia="方正仿宋_GB18030" w:cs="方正仿宋_GB18030"/>
                <w:b/>
                <w:b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lang w:val="en-US" w:eastAsia="zh-CN"/>
              </w:rPr>
              <w:t>实施进程或阶段；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0" w:hanging="0"/>
              <w:jc w:val="both"/>
              <w:rPr>
                <w:rFonts w:ascii="方正仿宋_GB18030" w:hAnsi="方正仿宋_GB18030" w:eastAsia="方正仿宋_GB18030" w:cs="方正仿宋_GB18030"/>
                <w:b/>
                <w:b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lang w:val="en-US" w:eastAsia="zh-CN"/>
              </w:rPr>
              <w:t>财政资金使用计划（如适用）；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0" w:hanging="0"/>
              <w:jc w:val="both"/>
              <w:rPr>
                <w:rFonts w:ascii="方正仿宋_GB18030" w:hAnsi="方正仿宋_GB18030" w:eastAsia="方正仿宋_GB18030" w:cs="方正仿宋_GB18030"/>
                <w:b/>
                <w:b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lang w:val="en-US" w:eastAsia="zh-CN"/>
              </w:rPr>
              <w:t>支出明细（如适用）；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ind w:left="0" w:hanging="0"/>
              <w:jc w:val="both"/>
              <w:rPr>
                <w:rFonts w:ascii="方正仿宋_GB18030" w:hAnsi="方正仿宋_GB18030" w:eastAsia="方正仿宋_GB18030" w:cs="方正仿宋_GB18030"/>
                <w:b/>
                <w:b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lang w:val="en-US" w:eastAsia="zh-CN"/>
              </w:rPr>
              <w:t>项目预期执行期限及各进程或阶段的完成时间。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/>
                <w:color w:val="000000" w:themeColor="text1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color w:val="000000" w:themeColor="text1"/>
              </w:rPr>
              <w:t>第三条 学生交换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auto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color w:val="auto"/>
                <w:lang w:val="en-US" w:eastAsia="zh-CN"/>
              </w:rPr>
              <w:t>第一款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auto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color w:val="auto"/>
                <w:lang w:val="en-US" w:eastAsia="zh-CN"/>
              </w:rPr>
              <w:t>签署本协议的双方承诺，将按照第一条的规定组织学生交流活动，交换期限为一至两个学期。若需延长交换期限，须签署本合作协议的补充协议。双方交换生的数量须一致。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auto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color w:val="auto"/>
                <w:lang w:val="en-US" w:eastAsia="zh-CN"/>
              </w:rPr>
              <w:t>第二款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auto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color w:val="auto"/>
                <w:lang w:val="en-US" w:eastAsia="zh-CN"/>
              </w:rPr>
              <w:t>派出院校须提交符合对方学校交换生条件的候选人名单。候选人须满足接收院校的注册要求。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auto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color w:val="auto"/>
                <w:lang w:val="en-US" w:eastAsia="zh-CN"/>
              </w:rPr>
              <w:t>第三款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auto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color w:val="auto"/>
                <w:lang w:val="en-US" w:eastAsia="zh-CN"/>
              </w:rPr>
              <w:t>交换学生将以访问学生身份注册入学，享有在校生的全部权利并承担相应义务。其对接收国语言的掌握程度应足以实现交换目标。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 w:val="false"/>
                <w:b w:val="false"/>
                <w:bCs w:val="false"/>
                <w:color w:val="auto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 w:val="false"/>
                <w:color w:val="auto"/>
                <w:lang w:val="en-US" w:eastAsia="zh-CN"/>
              </w:rPr>
              <w:t>第四款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 w:val="false"/>
                <w:b w:val="false"/>
                <w:bCs w:val="false"/>
                <w:color w:val="auto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 w:val="false"/>
                <w:color w:val="auto"/>
                <w:lang w:val="en-US" w:eastAsia="zh-CN"/>
              </w:rPr>
              <w:t>交换学生免缴对方学校的学费。其他费用（包括各类社会服务相关费用）依据接收院校的规定，由交换学生自行承担。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 w:val="false"/>
                <w:b w:val="false"/>
                <w:bCs w:val="false"/>
                <w:color w:val="auto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 w:val="false"/>
                <w:color w:val="auto"/>
                <w:lang w:val="en-US" w:eastAsia="zh-CN"/>
              </w:rPr>
              <w:t>第五款</w:t>
            </w:r>
          </w:p>
          <w:p>
            <w:pPr>
              <w:pStyle w:val="Normal"/>
              <w:suppressAutoHyphens w:val="true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 w:val="false"/>
                <w:b w:val="false"/>
                <w:bCs w:val="false"/>
                <w:color w:val="auto"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 w:val="false"/>
                <w:color w:val="auto"/>
                <w:lang w:val="en-US" w:eastAsia="zh-CN"/>
              </w:rPr>
              <w:t>交换学生自行承担交换期间产生的所有生活费用，包括除学费外的其他各项费用。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/>
                <w:color w:val="000000" w:themeColor="text1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b/>
                <w:b/>
                <w:bCs/>
                <w:color w:val="000000" w:themeColor="text1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color w:val="000000" w:themeColor="text1"/>
              </w:rPr>
              <w:t>第四条 行政</w:t>
            </w:r>
            <w:r>
              <w:rPr>
                <w:rFonts w:ascii="方正仿宋_GB18030" w:hAnsi="方正仿宋_GB18030" w:cs="方正仿宋_GB18030" w:eastAsia="方正仿宋_GB18030"/>
                <w:b/>
                <w:bCs/>
                <w:color w:val="000000" w:themeColor="text1"/>
                <w:lang w:val="en-US" w:eastAsia="zh-CN"/>
              </w:rPr>
              <w:t>管理人员、</w:t>
            </w:r>
            <w:r>
              <w:rPr>
                <w:rFonts w:ascii="方正仿宋_GB18030" w:hAnsi="方正仿宋_GB18030" w:cs="方正仿宋_GB18030" w:eastAsia="方正仿宋_GB18030"/>
                <w:b/>
                <w:bCs/>
                <w:color w:val="000000" w:themeColor="text1"/>
              </w:rPr>
              <w:t>学术人员交换</w:t>
            </w:r>
          </w:p>
          <w:p>
            <w:pPr>
              <w:pStyle w:val="Normal"/>
              <w:tabs>
                <w:tab w:val="clear" w:pos="709"/>
                <w:tab w:val="left" w:pos="2400" w:leader="none"/>
              </w:tabs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 w:val="false"/>
                <w:b w:val="false"/>
                <w:bCs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第一款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left" w:pos="2400" w:leader="none"/>
              </w:tabs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 w:val="false"/>
                <w:b w:val="false"/>
                <w:bCs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双方应规范行政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管理人员、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学术人员的交换事宜，共同遴选符合条件的交换人选。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第二款</w:t>
            </w:r>
          </w:p>
          <w:p>
            <w:pPr>
              <w:pStyle w:val="Normal"/>
              <w:tabs>
                <w:tab w:val="clear" w:pos="709"/>
                <w:tab w:val="left" w:pos="2400" w:leader="none"/>
              </w:tabs>
              <w:spacing w:lineRule="auto" w:line="276"/>
              <w:jc w:val="left"/>
              <w:rPr>
                <w:rFonts w:ascii="方正仿宋_GB18030" w:hAnsi="方正仿宋_GB18030" w:eastAsia="方正仿宋_GB18030" w:cs="方正仿宋_GB18030"/>
                <w:b w:val="false"/>
                <w:b w:val="false"/>
                <w:bCs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来访的行政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管理人员、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学术人员不作为接收院校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的雇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员。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第三款</w:t>
            </w:r>
          </w:p>
          <w:p>
            <w:pPr>
              <w:pStyle w:val="Normal"/>
              <w:tabs>
                <w:tab w:val="clear" w:pos="709"/>
                <w:tab w:val="left" w:pos="2400" w:leader="none"/>
              </w:tabs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 w:val="false"/>
                <w:b w:val="false"/>
                <w:bCs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双方承诺为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参加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交换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的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人员提供适宜的工作条件。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第四款</w:t>
            </w:r>
          </w:p>
          <w:p>
            <w:pPr>
              <w:pStyle w:val="Normal"/>
              <w:tabs>
                <w:tab w:val="clear" w:pos="709"/>
                <w:tab w:val="left" w:pos="2400" w:leader="none"/>
              </w:tabs>
              <w:spacing w:lineRule="auto" w:line="276"/>
              <w:jc w:val="left"/>
              <w:rPr>
                <w:rFonts w:ascii="方正仿宋_GB18030" w:hAnsi="方正仿宋_GB18030" w:eastAsia="方正仿宋_GB18030" w:cs="方正仿宋_GB18030"/>
                <w:b w:val="false"/>
                <w:b w:val="false"/>
                <w:bCs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交换的行政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管理人员、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学术人员免缴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对方院校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学费。其他费用（含各类社会服务费用）依接收院校规定为准。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第五款</w:t>
            </w:r>
          </w:p>
          <w:p>
            <w:pPr>
              <w:pStyle w:val="Normal"/>
              <w:tabs>
                <w:tab w:val="clear" w:pos="709"/>
                <w:tab w:val="left" w:pos="2400" w:leader="none"/>
              </w:tabs>
              <w:spacing w:lineRule="auto" w:line="276"/>
              <w:jc w:val="left"/>
              <w:rPr>
                <w:rFonts w:ascii="方正仿宋_GB18030" w:hAnsi="方正仿宋_GB18030" w:eastAsia="方正仿宋_GB18030" w:cs="方正仿宋_GB18030"/>
                <w:b w:val="false"/>
                <w:b w:val="false"/>
                <w:bCs/>
                <w:lang w:val="en-US" w:eastAsia="zh-CN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参加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交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流互访项目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的行政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管理、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学术人员应自行承担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项目期间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的所有生活费用。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第六款</w:t>
            </w:r>
          </w:p>
          <w:p>
            <w:pPr>
              <w:pStyle w:val="Normal"/>
              <w:tabs>
                <w:tab w:val="clear" w:pos="709"/>
                <w:tab w:val="left" w:pos="2400" w:leader="none"/>
              </w:tabs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 w:val="false"/>
                <w:b w:val="false"/>
                <w:bCs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参加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交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流互访项目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的行政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 w:eastAsia="zh-CN"/>
              </w:rPr>
              <w:t>管理人员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US" w:eastAsia="zh-CN"/>
              </w:rPr>
              <w:t>、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学术人员应自行购买健康及意外保险。</w:t>
            </w:r>
          </w:p>
          <w:p>
            <w:pPr>
              <w:pStyle w:val="Normal"/>
              <w:tabs>
                <w:tab w:val="clear" w:pos="709"/>
                <w:tab w:val="left" w:pos="2400" w:leader="none"/>
              </w:tabs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  <w:tab/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 w:eastAsia="zh-CN"/>
              </w:rPr>
            </w:pPr>
            <w:r>
              <w:rPr>
                <w:rFonts w:cs="Arial" w:ascii="Calibri" w:hAnsi="Calibri"/>
                <w:b/>
                <w:lang w:val="en-GB" w:eastAsia="zh-CN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方正仿宋_GB18030" w:hAnsi="方正仿宋_GB18030" w:eastAsia="方正仿宋_GB18030" w:cs="方正仿宋_GB18030"/>
                <w:b/>
                <w:b/>
                <w:lang w:val="en-GB" w:eastAsia="zh-CN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lang w:val="en-GB" w:eastAsia="zh-CN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方正仿宋_GB18030" w:hAnsi="方正仿宋_GB18030" w:eastAsia="方正仿宋_GB18030" w:cs="方正仿宋_GB18030"/>
                <w:b/>
                <w:b/>
                <w:lang w:val="en-GB" w:eastAsia="zh-CN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lang w:val="en-GB" w:eastAsia="zh-CN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方正仿宋_GB18030" w:hAnsi="方正仿宋_GB18030" w:eastAsia="方正仿宋_GB18030" w:cs="方正仿宋_GB18030"/>
                <w:b/>
                <w:b/>
                <w:lang w:val="en-GB" w:eastAsia="zh-CN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lang w:val="en-GB" w:eastAsia="zh-CN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方正仿宋_GB18030" w:hAnsi="方正仿宋_GB18030" w:eastAsia="方正仿宋_GB18030" w:cs="方正仿宋_GB18030"/>
                <w:b/>
                <w:b/>
                <w:lang w:val="en-GB" w:eastAsia="zh-CN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lang w:val="en-GB" w:eastAsia="zh-CN"/>
              </w:rPr>
            </w:r>
          </w:p>
          <w:p>
            <w:pPr>
              <w:pStyle w:val="Normal"/>
              <w:spacing w:lineRule="auto" w:line="276"/>
              <w:jc w:val="left"/>
              <w:rPr>
                <w:rFonts w:ascii="方正仿宋_GB18030" w:hAnsi="方正仿宋_GB18030" w:eastAsia="方正仿宋_GB18030" w:cs="方正仿宋_GB18030"/>
                <w:b/>
                <w:b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lang w:val="en-GB" w:eastAsia="zh-CN"/>
              </w:rPr>
              <w:t>第五条 协议有效期</w:t>
            </w:r>
            <w:r>
              <w:rPr>
                <w:rFonts w:eastAsia="方正仿宋_GB18030" w:cs="方正仿宋_GB18030" w:ascii="方正仿宋_GB18030" w:hAnsi="方正仿宋_GB18030"/>
                <w:b/>
                <w:lang w:val="en-GB" w:eastAsia="zh-CN"/>
              </w:rPr>
              <w:br/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 w:eastAsia="zh-CN"/>
              </w:rPr>
              <w:t>本协议自签署日起生效，有效期</w:t>
            </w:r>
            <w:r>
              <w:rPr>
                <w:rFonts w:eastAsia="方正仿宋_GB18030" w:cs="方正仿宋_GB18030" w:ascii="方正仿宋_GB18030" w:hAnsi="方正仿宋_GB18030"/>
                <w:b w:val="false"/>
                <w:bCs/>
                <w:lang w:val="en-GB" w:eastAsia="zh-CN"/>
              </w:rPr>
              <w:t>60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 w:eastAsia="zh-CN"/>
              </w:rPr>
              <w:t>个月。有效期满，本协议自动失效。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b/>
                <w:b/>
                <w:lang w:val="en-GB"/>
              </w:rPr>
            </w:pPr>
            <w:r>
              <w:rPr>
                <w:rFonts w:cs="Arial" w:ascii="Calibri" w:hAnsi="Calibri"/>
                <w:b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eastAsia="方正仿宋_GB18030" w:cs="方正仿宋_GB18030" w:ascii="方正仿宋_GB18030" w:hAnsi="方正仿宋_GB18030"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b/>
                <w:b/>
                <w:bCs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lang w:val="en-GB"/>
              </w:rPr>
              <w:t>第六条 协议终止</w:t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eastAsia="方正仿宋_GB18030" w:cs="方正仿宋_GB18030" w:ascii="方正仿宋_GB18030" w:hAnsi="方正仿宋_GB18030"/>
                <w:lang w:val="en-GB"/>
              </w:rPr>
              <w:t>1.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双方均可提前</w:t>
            </w:r>
            <w:r>
              <w:rPr>
                <w:rFonts w:eastAsia="方正仿宋_GB18030" w:cs="方正仿宋_GB18030" w:ascii="方正仿宋_GB18030" w:hAnsi="方正仿宋_GB18030"/>
                <w:lang w:val="en-GB"/>
              </w:rPr>
              <w:t>30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天以书面形式通知对方终止本协议。</w:t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eastAsia="方正仿宋_GB18030" w:cs="方正仿宋_GB18030" w:ascii="方正仿宋_GB18030" w:hAnsi="方正仿宋_GB18030"/>
                <w:lang w:val="en-GB"/>
              </w:rPr>
              <w:t>2.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本协议终止不影响双方的补充协议与正在开展的合作项目，仍在开展的合作项目应继续完成至其原定期限届满。</w:t>
            </w:r>
          </w:p>
          <w:p>
            <w:pPr>
              <w:pStyle w:val="Normal"/>
              <w:spacing w:lineRule="auto" w:line="276"/>
              <w:ind w:firstLine="567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</w:r>
          </w:p>
          <w:p>
            <w:pPr>
              <w:pStyle w:val="Normal"/>
              <w:spacing w:lineRule="auto" w:line="276"/>
              <w:ind w:firstLine="567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eastAsia="方正仿宋_GB18030" w:cs="方正仿宋_GB18030" w:ascii="方正仿宋_GB18030" w:hAnsi="方正仿宋_GB18030"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eastAsia="方正仿宋_GB18030" w:cs="方正仿宋_GB18030" w:ascii="方正仿宋_GB18030" w:hAnsi="方正仿宋_GB18030"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eastAsia="方正仿宋_GB18030" w:cs="方正仿宋_GB18030" w:ascii="方正仿宋_GB18030" w:hAnsi="方正仿宋_GB18030"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/>
                <w:lang w:val="en-GB"/>
              </w:rPr>
              <w:t>第七条 争议解决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 xml:space="preserve"> 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lang w:val="en-GB"/>
              </w:rPr>
              <w:t>双方同意因本协议产生的任何争议、纠纷或索赔应通过协商方式解决。若协商失败，双方将通过仲裁方式</w:t>
            </w:r>
            <w:r>
              <w:rPr>
                <w:rFonts w:ascii="方正仿宋_GB18030" w:hAnsi="方正仿宋_GB18030" w:cs="方正仿宋_GB18030" w:eastAsia="方正仿宋_GB18030"/>
                <w:lang w:val="en-GB" w:eastAsia="zh-CN"/>
              </w:rPr>
              <w:t>解决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。</w:t>
            </w:r>
            <w:r>
              <w:rPr>
                <w:rFonts w:ascii="方正仿宋_GB18030" w:hAnsi="方正仿宋_GB18030" w:cs="方正仿宋_GB18030" w:eastAsia="方正仿宋_GB18030"/>
                <w:b w:val="false"/>
                <w:bCs/>
                <w:lang w:val="en-GB"/>
              </w:rPr>
              <w:t>巴拉那联邦大学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选择一名仲裁员，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highlight w:val="yellow"/>
                <w:lang w:val="en-US" w:eastAsia="zh-CN"/>
              </w:rPr>
              <w:t>中国</w:t>
            </w:r>
            <w:r>
              <w:rPr>
                <w:rFonts w:ascii="方正仿宋_GB18030" w:hAnsi="方正仿宋_GB18030" w:cs="方正仿宋_GB18030" w:eastAsia="方正仿宋_GB18030"/>
                <w:highlight w:val="yellow"/>
                <w:lang w:val="en-US" w:eastAsia="zh-CN"/>
              </w:rPr>
              <w:t>大学</w:t>
            </w:r>
            <w:r>
              <w:rPr>
                <w:rFonts w:ascii="方正仿宋_GB18030" w:hAnsi="方正仿宋_GB18030" w:cs="方正仿宋_GB18030" w:eastAsia="方正仿宋_GB18030"/>
                <w:lang w:val="en-GB"/>
              </w:rPr>
              <w:t>选择第二名仲裁员，第三名仲裁员由双方共同商定。</w:t>
            </w:r>
            <w:r>
              <w:rPr>
                <w:rFonts w:ascii="Calibri" w:hAnsi="Calibri" w:cs="Arial"/>
                <w:lang w:val="en-GB"/>
              </w:rPr>
              <w:t xml:space="preserve"> </w:t>
            </w:r>
          </w:p>
          <w:p>
            <w:pPr>
              <w:pStyle w:val="Normal"/>
              <w:spacing w:lineRule="auto" w:line="276"/>
              <w:ind w:firstLine="567"/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 w:asciiTheme="minorHAnsi" w:hAnsiTheme="minorHAnsi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 w:asciiTheme="minorHAnsi" w:hAnsiTheme="minorHAnsi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cs="Arial" w:asciiTheme="minorHAnsi" w:hAnsiTheme="minorHAnsi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</w:r>
          </w:p>
          <w:p>
            <w:pPr>
              <w:pStyle w:val="Normal"/>
              <w:rPr>
                <w:rFonts w:ascii="方正仿宋_GB18030" w:hAnsi="方正仿宋_GB18030" w:eastAsia="方正仿宋_GB18030" w:cs="方正仿宋_GB18030"/>
                <w:color w:val="000000" w:themeColor="text1"/>
              </w:rPr>
            </w:pP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双方均已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lang w:val="en-US" w:eastAsia="zh-CN"/>
              </w:rPr>
              <w:t>知悉协议条款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，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lang w:val="en-US" w:eastAsia="zh-CN"/>
              </w:rPr>
              <w:t>声明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</w:rPr>
              <w:t>各项条款的内容和范围不存在任何欺诈、恶意或其他致本协议无效的情形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lang w:eastAsia="zh-CN"/>
              </w:rPr>
              <w:t>。</w:t>
            </w:r>
            <w:r>
              <w:rPr>
                <w:rFonts w:ascii="方正仿宋_GB18030" w:hAnsi="方正仿宋_GB18030" w:cs="方正仿宋_GB18030" w:eastAsia="方正仿宋_GB18030"/>
                <w:color w:val="000000" w:themeColor="text1"/>
                <w:lang w:val="en-US" w:eastAsia="zh-CN"/>
              </w:rPr>
              <w:t>本协议一式两份，两份文本具有同等法律效力。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eastAsia="宋体" w:asciiTheme="minorHAnsi" w:hAnsiTheme="minorHAnsi"/>
                <w:lang w:val="en-US" w:eastAsia="zh-CN"/>
              </w:rPr>
            </w:pPr>
            <w:r>
              <w:rPr>
                <w:rFonts w:eastAsia="宋体" w:ascii="Calibri" w:hAnsi="Calibri"/>
                <w:lang w:val="en-US" w:eastAsia="zh-C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eastAsia="宋体" w:asciiTheme="minorHAnsi" w:hAnsiTheme="minorHAnsi"/>
                <w:lang w:val="en-US" w:eastAsia="zh-CN"/>
              </w:rPr>
            </w:pPr>
            <w:r>
              <w:rPr>
                <w:rFonts w:eastAsia="宋体" w:ascii="Calibri" w:hAnsi="Calibri"/>
                <w:lang w:val="en-US" w:eastAsia="zh-CN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lineRule="auto" w:line="276"/>
              <w:ind w:left="-109" w:hanging="0"/>
              <w:jc w:val="center"/>
              <w:rPr>
                <w:rFonts w:ascii="Calibri" w:hAnsi="Calibri" w:eastAsia="宋体" w:asciiTheme="minorHAnsi" w:hAnsiTheme="minorHAnsi"/>
                <w:lang w:val="en-US" w:eastAsia="zh-CN"/>
              </w:rPr>
            </w:pPr>
            <w:r>
              <w:rPr>
                <w:rFonts w:eastAsia="宋体" w:ascii="Calibri" w:hAnsi="Calibri"/>
                <w:lang w:val="en-US" w:eastAsia="zh-CN"/>
              </w:rPr>
            </w:r>
          </w:p>
          <w:p>
            <w:pPr>
              <w:pStyle w:val="Normal"/>
              <w:spacing w:lineRule="auto" w:line="276"/>
              <w:ind w:left="-109" w:hanging="0"/>
              <w:jc w:val="center"/>
              <w:rPr>
                <w:rFonts w:ascii="Calibri" w:hAnsi="Calibri" w:eastAsia="宋体" w:asciiTheme="minorHAnsi" w:hAnsiTheme="minorHAnsi"/>
                <w:lang w:val="en-US" w:eastAsia="zh-CN"/>
              </w:rPr>
            </w:pPr>
            <w:r>
              <w:rPr>
                <w:rFonts w:eastAsia="宋体" w:ascii="Calibri" w:hAnsi="Calibri"/>
                <w:lang w:val="en-US" w:eastAsia="zh-CN"/>
              </w:rPr>
            </w:r>
          </w:p>
          <w:p>
            <w:pPr>
              <w:pStyle w:val="Normal"/>
              <w:spacing w:lineRule="auto" w:line="276"/>
              <w:ind w:left="-109" w:hanging="0"/>
              <w:jc w:val="center"/>
              <w:rPr>
                <w:rFonts w:ascii="Calibri" w:hAnsi="Calibri" w:asciiTheme="minorHAnsi" w:hAnsiTheme="minorHAnsi"/>
                <w:lang w:val="en-GB"/>
              </w:rPr>
            </w:pPr>
            <w:r>
              <w:rPr>
                <w:rFonts w:ascii="Calibri" w:hAnsi="Calibri" w:eastAsia="宋体" w:asciiTheme="minorHAnsi" w:hAnsiTheme="minorHAnsi"/>
                <w:lang w:val="en-US" w:eastAsia="zh-CN"/>
              </w:rPr>
              <w:t>日期：</w:t>
            </w:r>
            <w:r>
              <w:rPr>
                <w:rFonts w:ascii="Calibri" w:hAnsi="Calibri" w:asciiTheme="minorHAnsi" w:hAnsiTheme="minorHAnsi"/>
                <w:lang w:val="en-GB"/>
              </w:rPr>
              <w:t xml:space="preserve"> …</w:t>
            </w:r>
            <w:r>
              <w:rPr>
                <w:rFonts w:ascii="Calibri" w:hAnsi="Calibri" w:asciiTheme="minorHAnsi" w:hAnsiTheme="minorHAnsi"/>
                <w:lang w:val="en-GB"/>
              </w:rPr>
              <w:t>...................................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eastAsia="Arial Unicode MS" w:cs="Microsoft Sans Serif" w:asciiTheme="minorHAnsi" w:hAnsiTheme="minorHAnsi"/>
                <w:lang w:val="en-GB"/>
              </w:rPr>
            </w:pPr>
            <w:r>
              <w:rPr>
                <w:rFonts w:eastAsia="Arial Unicode MS" w:cs="Microsoft Sans Serif" w:ascii="Calibri" w:hAnsi="Calibri"/>
                <w:lang w:val="en-GB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eastAsia="Arial Unicode MS" w:cs="Microsoft Sans Serif" w:asciiTheme="minorHAnsi" w:hAnsiTheme="minorHAnsi"/>
                <w:lang w:val="en-GB"/>
              </w:rPr>
            </w:pPr>
            <w:r>
              <w:rPr>
                <w:rFonts w:eastAsia="Arial Unicode MS" w:cs="Microsoft Sans Serif" w:ascii="Calibri" w:hAnsi="Calibri"/>
                <w:lang w:val="en-GB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eastAsia="Arial Unicode MS" w:cs="Microsoft Sans Serif" w:asciiTheme="minorHAnsi" w:hAnsiTheme="minorHAnsi"/>
                <w:lang w:val="en-GB"/>
              </w:rPr>
            </w:pPr>
            <w:r>
              <w:rPr>
                <w:rFonts w:eastAsia="Arial Unicode MS" w:cs="Microsoft Sans Serif" w:ascii="Calibri" w:hAnsi="Calibri"/>
                <w:lang w:val="en-GB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eastAsia="Arial Unicode MS" w:cs="Microsoft Sans Serif" w:asciiTheme="minorHAnsi" w:hAnsiTheme="minorHAnsi"/>
                <w:lang w:val="en-GB"/>
              </w:rPr>
            </w:pPr>
            <w:r>
              <w:rPr>
                <w:rFonts w:eastAsia="Arial Unicode MS" w:cs="Microsoft Sans Serif" w:ascii="Calibri" w:hAnsi="Calibri"/>
                <w:lang w:val="en-GB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 w:eastAsia="Arial Unicode MS" w:cs="Microsoft Sans Serif" w:asciiTheme="minorHAnsi" w:hAnsiTheme="minorHAnsi"/>
                <w:lang w:val="en-GB"/>
              </w:rPr>
            </w:pPr>
            <w:r>
              <w:rPr>
                <w:rFonts w:eastAsia="Arial Unicode MS" w:cs="Microsoft Sans Serif" w:ascii="Calibri" w:hAnsi="Calibri"/>
                <w:lang w:val="en-GB"/>
              </w:rPr>
            </w:r>
          </w:p>
          <w:p>
            <w:pPr>
              <w:pStyle w:val="Normal"/>
              <w:spacing w:lineRule="auto" w:line="276"/>
              <w:ind w:left="-109" w:hanging="0"/>
              <w:jc w:val="center"/>
              <w:rPr>
                <w:rFonts w:ascii="方正仿宋_GB18030" w:hAnsi="方正仿宋_GB18030" w:eastAsia="方正仿宋_GB18030" w:cs="方正仿宋_GB18030"/>
                <w:b/>
                <w:b/>
                <w:bCs w:val="false"/>
                <w:lang w:val="en-US" w:eastAsia="zh-CN"/>
              </w:rPr>
            </w:pPr>
            <w:r>
              <w:rPr>
                <w:rFonts w:eastAsia="方正仿宋_GB18030" w:cs="方正仿宋_GB18030" w:ascii="方正仿宋_GB18030" w:hAnsi="方正仿宋_GB18030"/>
                <w:b/>
                <w:bCs w:val="false"/>
                <w:highlight w:val="yellow"/>
                <w:lang w:val="en-US" w:eastAsia="zh-CN"/>
              </w:rPr>
              <w:t xml:space="preserve">   </w:t>
            </w:r>
            <w:r>
              <w:rPr>
                <w:rFonts w:eastAsia="方正仿宋_GB18030" w:cs="方正仿宋_GB18030" w:ascii="方正仿宋_GB18030" w:hAnsi="方正仿宋_GB18030"/>
                <w:b/>
                <w:bCs w:val="false"/>
                <w:lang w:val="en-US" w:eastAsia="zh-CN"/>
              </w:rPr>
              <w:t xml:space="preserve"> </w:t>
            </w:r>
            <w:r>
              <w:rPr>
                <w:rFonts w:ascii="方正仿宋_GB18030" w:hAnsi="方正仿宋_GB18030" w:cs="方正仿宋_GB18030" w:eastAsia="方正仿宋_GB18030"/>
                <w:b/>
                <w:bCs w:val="false"/>
                <w:lang w:val="en-US" w:eastAsia="zh-CN"/>
              </w:rPr>
              <w:t>教授</w:t>
            </w:r>
          </w:p>
          <w:p>
            <w:pPr>
              <w:pStyle w:val="Normal"/>
              <w:spacing w:lineRule="auto" w:line="276"/>
              <w:ind w:left="-109" w:hanging="0"/>
              <w:jc w:val="center"/>
              <w:rPr>
                <w:rFonts w:ascii="方正仿宋_GB18030" w:hAnsi="方正仿宋_GB18030" w:eastAsia="方正仿宋_GB18030" w:cs="方正仿宋_GB18030"/>
                <w:lang w:val="en-GB"/>
              </w:rPr>
            </w:pPr>
            <w:r>
              <w:rPr>
                <w:rFonts w:ascii="方正仿宋_GB18030" w:hAnsi="方正仿宋_GB18030" w:cs="方正仿宋_GB18030" w:eastAsia="方正仿宋_GB18030"/>
                <w:b/>
                <w:bCs w:val="false"/>
                <w:highlight w:val="yellow"/>
                <w:lang w:val="en-US" w:eastAsia="zh-CN"/>
              </w:rPr>
              <w:t>中国</w:t>
            </w:r>
            <w:r>
              <w:rPr>
                <w:rFonts w:ascii="方正仿宋_GB18030" w:hAnsi="方正仿宋_GB18030" w:cs="方正仿宋_GB18030" w:eastAsia="方正仿宋_GB18030"/>
                <w:lang w:val="en-US" w:eastAsia="zh-CN"/>
              </w:rPr>
              <w:t>大学校长</w:t>
            </w:r>
          </w:p>
          <w:p>
            <w:pPr>
              <w:pStyle w:val="Normal"/>
              <w:jc w:val="both"/>
              <w:rPr>
                <w:rFonts w:ascii="Calibri" w:hAnsi="Calibri" w:cs="Arial" w:asciiTheme="minorHAnsi" w:hAnsiTheme="minorHAnsi"/>
                <w:lang w:val="en-GB"/>
              </w:rPr>
            </w:pPr>
            <w:r>
              <w:rPr>
                <w:rFonts w:cs="Arial" w:ascii="Calibri" w:hAnsi="Calibri"/>
                <w:lang w:val="en-GB"/>
              </w:rPr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tabs>
                <w:tab w:val="clear" w:pos="709"/>
                <w:tab w:val="left" w:pos="164" w:leader="none"/>
              </w:tabs>
              <w:spacing w:lineRule="auto" w:line="276" w:before="240" w:after="240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Avanodecorpodotexto"/>
              <w:spacing w:lineRule="auto" w:line="276"/>
              <w:ind w:left="-109" w:hanging="0"/>
              <w:rPr>
                <w:rFonts w:ascii="Calibri" w:hAnsi="Calibri" w:asciiTheme="minorHAnsi" w:hAnsiTheme="minorHAnsi"/>
                <w:b/>
                <w:b/>
                <w:sz w:val="20"/>
                <w:lang w:val="pt-BR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ACORDO DE COOPERAÇÃO QUE ENTRE SI CELEBRAM A UNIVERSIDADE FEDERAL DO PARANÁ (UFPR), BRASIL, E A </w:t>
            </w:r>
            <w:r>
              <w:rPr>
                <w:rFonts w:ascii="Calibri" w:hAnsi="Calibri" w:asciiTheme="minorHAnsi" w:hAnsiTheme="minorHAnsi"/>
                <w:b/>
                <w:sz w:val="20"/>
                <w:highlight w:val="yellow"/>
              </w:rPr>
              <w:t>UNIVERSIDADE</w:t>
            </w:r>
            <w:r>
              <w:rPr>
                <w:rFonts w:ascii="Calibri" w:hAnsi="Calibri" w:asciiTheme="minorHAnsi" w:hAnsiTheme="minorHAnsi"/>
                <w:b/>
                <w:sz w:val="20"/>
                <w:lang w:val="pt-BR"/>
              </w:rPr>
              <w:t>, CHINA</w:t>
            </w:r>
          </w:p>
          <w:p>
            <w:pPr>
              <w:pStyle w:val="Normal"/>
              <w:spacing w:lineRule="auto" w:line="276"/>
              <w:ind w:left="-108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8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8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A </w:t>
            </w:r>
            <w:r>
              <w:rPr>
                <w:rFonts w:ascii="Calibri" w:hAnsi="Calibri" w:asciiTheme="minorHAnsi" w:hAnsiTheme="minorHAnsi"/>
                <w:b/>
                <w:lang w:val="pt-BR"/>
              </w:rPr>
              <w:t>UNIVERSIDADE FEDERAL DO PARANÁ</w:t>
            </w:r>
            <w:r>
              <w:rPr>
                <w:rFonts w:ascii="Calibri" w:hAnsi="Calibri" w:asciiTheme="minorHAnsi" w:hAnsiTheme="minorHAnsi"/>
                <w:lang w:val="pt-BR"/>
              </w:rPr>
              <w:t xml:space="preserve">, pessoa jurídica de direito público, nos termos da Lei n.º 1254/50, de 04 de dezembro, organizada sob a forma de autarquia de regime especial, com sede à Rua XV de Novembro, 1299, Curitiba, Paraná, Brasil, doravante denominada </w:t>
            </w:r>
            <w:r>
              <w:rPr>
                <w:rFonts w:ascii="Calibri" w:hAnsi="Calibri" w:asciiTheme="minorHAnsi" w:hAnsiTheme="minorHAnsi"/>
                <w:b/>
                <w:lang w:val="pt-BR"/>
              </w:rPr>
              <w:t>UFPR</w:t>
            </w:r>
            <w:r>
              <w:rPr>
                <w:rFonts w:ascii="Calibri" w:hAnsi="Calibri" w:asciiTheme="minorHAnsi" w:hAnsiTheme="minorHAnsi"/>
                <w:lang w:val="pt-BR"/>
              </w:rPr>
              <w:t>, neste ato representada por seu Reitor</w:t>
            </w:r>
            <w:r>
              <w:rPr>
                <w:rFonts w:ascii="Calibri" w:hAnsi="Calibri" w:asciiTheme="minorHAnsi" w:hAnsiTheme="minorHAnsi"/>
                <w:b/>
                <w:lang w:val="pt-BR"/>
              </w:rPr>
              <w:t xml:space="preserve">, </w:t>
            </w:r>
            <w:r>
              <w:rPr>
                <w:rFonts w:cs="Arial" w:ascii="Calibri" w:hAnsi="Calibri" w:asciiTheme="minorHAnsi" w:hAnsiTheme="minorHAnsi"/>
                <w:b/>
                <w:bCs/>
                <w:lang w:val="pt-BR"/>
              </w:rPr>
              <w:t>Professor Dr. Marcos Sfair Sunye</w:t>
            </w:r>
            <w:r>
              <w:rPr>
                <w:rFonts w:cs="Arial" w:ascii="Calibri" w:hAnsi="Calibri" w:asciiTheme="minorHAnsi" w:hAnsiTheme="minorHAnsi"/>
                <w:bCs/>
                <w:lang w:val="pt-BR"/>
              </w:rPr>
              <w:t xml:space="preserve">, </w:t>
            </w:r>
            <w:r>
              <w:rPr>
                <w:rFonts w:ascii="Calibri" w:hAnsi="Calibri" w:asciiTheme="minorHAnsi" w:hAnsiTheme="minorHAnsi"/>
                <w:lang w:val="pt-BR"/>
              </w:rPr>
              <w:t xml:space="preserve">no uso de suas atribuições que lhe confere o artigo 30, inciso XII do estatuto da UFPR, e a </w:t>
            </w:r>
            <w:r>
              <w:rPr>
                <w:rFonts w:ascii="Calibri" w:hAnsi="Calibri" w:asciiTheme="minorHAnsi" w:hAnsiTheme="minorHAnsi"/>
                <w:b/>
                <w:bCs/>
                <w:highlight w:val="yellow"/>
                <w:lang w:val="pt-BR"/>
              </w:rPr>
              <w:t>UNIVERSIDADE</w:t>
            </w:r>
            <w:r>
              <w:rPr>
                <w:rFonts w:eastAsia="Arial Unicode MS" w:cs="Arial Unicode MS" w:ascii="Calibri" w:hAnsi="Calibri" w:asciiTheme="minorHAnsi" w:hAnsiTheme="minorHAnsi"/>
                <w:lang w:val="pt-BR"/>
              </w:rPr>
              <w:t xml:space="preserve">, </w:t>
            </w:r>
            <w:r>
              <w:rPr>
                <w:rFonts w:ascii="Calibri" w:hAnsi="Calibri" w:asciiTheme="minorHAnsi" w:hAnsiTheme="minorHAnsi"/>
                <w:lang w:val="pt-BR"/>
              </w:rPr>
              <w:t xml:space="preserve">doravante denominada </w:t>
            </w:r>
            <w:r>
              <w:rPr>
                <w:rFonts w:eastAsia="Times New Roman" w:cs="Times New Roman" w:ascii="Calibri" w:hAnsi="Calibri" w:asciiTheme="minorHAnsi" w:hAnsiTheme="minorHAnsi"/>
                <w:b/>
                <w:bCs/>
                <w:sz w:val="20"/>
                <w:szCs w:val="20"/>
                <w:highlight w:val="yellow"/>
                <w:lang w:val="pt-BR" w:eastAsia="it-IT" w:bidi="ar-SA"/>
              </w:rPr>
              <w:t>sigla</w:t>
            </w:r>
            <w:r>
              <w:rPr>
                <w:rFonts w:ascii="Calibri" w:hAnsi="Calibri" w:asciiTheme="minorHAnsi" w:hAnsiTheme="minorHAnsi"/>
                <w:b/>
                <w:bCs/>
                <w:highlight w:val="yellow"/>
                <w:lang w:val="pt-BR"/>
              </w:rPr>
              <w:t xml:space="preserve"> universidade chinesa</w:t>
            </w:r>
            <w:r>
              <w:rPr>
                <w:rFonts w:ascii="Calibri" w:hAnsi="Calibri" w:asciiTheme="minorHAnsi" w:hAnsiTheme="minorHAnsi"/>
                <w:b/>
                <w:lang w:val="pt-BR"/>
              </w:rPr>
              <w:t>,</w:t>
            </w:r>
            <w:r>
              <w:rPr>
                <w:rFonts w:ascii="Calibri" w:hAnsi="Calibri" w:asciiTheme="minorHAnsi" w:hAnsiTheme="minorHAnsi"/>
                <w:lang w:val="pt-BR"/>
              </w:rPr>
              <w:t xml:space="preserve"> neste ato representada </w:t>
            </w:r>
            <w:r>
              <w:rPr>
                <w:rFonts w:ascii="Calibri" w:hAnsi="Calibri" w:asciiTheme="minorHAnsi" w:hAnsiTheme="minorHAnsi"/>
                <w:highlight w:val="yellow"/>
                <w:lang w:val="pt-BR"/>
              </w:rPr>
              <w:t>por s</w:t>
            </w:r>
            <w:r>
              <w:rPr>
                <w:rFonts w:ascii="Calibri" w:hAnsi="Calibri" w:asciiTheme="minorHAnsi" w:hAnsiTheme="minorHAnsi"/>
                <w:highlight w:val="yellow"/>
                <w:lang w:val="pt-BR"/>
              </w:rPr>
              <w:t>eu</w:t>
            </w:r>
            <w:r>
              <w:rPr>
                <w:rFonts w:ascii="Calibri" w:hAnsi="Calibri" w:asciiTheme="minorHAnsi" w:hAnsiTheme="minorHAnsi"/>
                <w:highlight w:val="yellow"/>
                <w:lang w:val="pt-BR"/>
              </w:rPr>
              <w:t xml:space="preserve"> Reitor</w:t>
            </w:r>
            <w:r>
              <w:rPr>
                <w:rFonts w:ascii="Calibri" w:hAnsi="Calibri" w:asciiTheme="minorHAnsi" w:hAnsiTheme="minorHAnsi"/>
                <w:lang w:val="pt-BR"/>
              </w:rPr>
              <w:t>, resolvem de comum acordo firmar o presente Acordo de Cooperação em conformidade com as cláusulas a seguir:</w:t>
            </w:r>
          </w:p>
          <w:p>
            <w:pPr>
              <w:pStyle w:val="Normal"/>
              <w:spacing w:lineRule="auto" w:line="276"/>
              <w:ind w:left="468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468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b/>
                <w:b/>
                <w:lang w:val="pt-BR"/>
              </w:rPr>
            </w:pPr>
            <w:r>
              <w:rPr>
                <w:rFonts w:ascii="Calibri" w:hAnsi="Calibri" w:asciiTheme="minorHAnsi" w:hAnsiTheme="minorHAnsi"/>
                <w:b/>
                <w:lang w:val="pt-BR"/>
              </w:rPr>
              <w:t>CLÁUSULA 1ª - OBJETO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O objeto do presente Acordo é estabelecer uma cooperação mútua ampla entre a UFPR e a </w:t>
            </w:r>
            <w:r>
              <w:rPr>
                <w:rFonts w:eastAsia="Times New Roman" w:cs="Times New Roman" w:ascii="Calibri" w:hAnsi="Calibri" w:asciiTheme="minorHAnsi" w:hAnsiTheme="minorHAnsi"/>
                <w:sz w:val="20"/>
                <w:szCs w:val="20"/>
                <w:highlight w:val="yellow"/>
                <w:lang w:val="pt-BR" w:eastAsia="it-IT" w:bidi="ar-SA"/>
              </w:rPr>
              <w:t>SIGLA UNIVERSIDADE CHINESA</w:t>
            </w:r>
            <w:r>
              <w:rPr>
                <w:rFonts w:ascii="Calibri" w:hAnsi="Calibri" w:asciiTheme="minorHAnsi" w:hAnsiTheme="minorHAnsi"/>
                <w:lang w:val="pt-BR"/>
              </w:rPr>
              <w:t xml:space="preserve"> As Universidades signatárias manifestam a intenção de promover intercâmbios que trarão benefícios mútuos para as suas instituições. Intercâmbios educacionais, administrativos e acadêmicos são considerados aqui, mas não limitados a, 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175" w:leader="none"/>
              </w:tabs>
              <w:suppressAutoHyphens w:val="true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Visitas e intercâmbio de professores e estudantes, objetivando a realização da pesquisa, ensino e extensão nas mais diversas áreas acadêmicas bem como programas de gestão universitária;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175" w:leader="none"/>
              </w:tabs>
              <w:suppressAutoHyphens w:val="true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Coordenação e participação em atividades tais como projetos de pesquisa, seminários, conferências, em programas comuns de curto e longo prazos;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175" w:leader="none"/>
              </w:tabs>
              <w:suppressAutoHyphens w:val="true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Cursos de diferentes níveis e espécies para o corpo docente e discente;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175" w:leader="none"/>
              </w:tabs>
              <w:suppressAutoHyphens w:val="true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Intercâmbio mútuo de informações decorrentes de resultados de pesquisa, material acadêmico e publicações.</w:t>
            </w:r>
          </w:p>
          <w:p>
            <w:pPr>
              <w:pStyle w:val="Normal"/>
              <w:tabs>
                <w:tab w:val="clear" w:pos="709"/>
                <w:tab w:val="left" w:pos="175" w:leader="none"/>
              </w:tabs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tabs>
                <w:tab w:val="clear" w:pos="709"/>
                <w:tab w:val="left" w:pos="175" w:leader="none"/>
              </w:tabs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b/>
                <w:b/>
                <w:lang w:val="pt-BR"/>
              </w:rPr>
            </w:pPr>
            <w:r>
              <w:rPr>
                <w:rFonts w:ascii="Calibri" w:hAnsi="Calibri" w:asciiTheme="minorHAnsi" w:hAnsiTheme="minorHAnsi"/>
                <w:b/>
                <w:lang w:val="pt-BR"/>
              </w:rPr>
              <w:t>CLÁUSULA 2ª - EXECUÇÃO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Para a execução do objeto acordado na cláusula primeira, os cooperantes elaborarão projetos específicos que serão formalizados por Termos de Convênio e definidos em Planos de Trabalho, devidamente aprovados e vinculados ao presente Termo de Cooperação. </w:t>
            </w:r>
          </w:p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PARÁGRAFO ÚNICO: Os Termos de Convênio aludidos nesta cláusula deverão conter, no mínimo, as seguintes informações: 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uppressAutoHyphens w:val="true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Identificação do objeto a ser executado;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uppressAutoHyphens w:val="true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Metas a serem atingidas;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uppressAutoHyphens w:val="true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Etapas ou fases de execução;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uppressAutoHyphens w:val="true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Plano de aplicação dos recursos financeiros, quando aplicável;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uppressAutoHyphens w:val="true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Cronograma de desembolso, quando aplicável;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uppressAutoHyphens w:val="true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Previsão de início e fim da execução do objeto, bem como da conclusão das etapas ou fases programadas.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b/>
                <w:b/>
                <w:lang w:val="pt-BR"/>
              </w:rPr>
            </w:pPr>
            <w:r>
              <w:rPr>
                <w:rFonts w:ascii="Calibri" w:hAnsi="Calibri" w:asciiTheme="minorHAnsi" w:hAnsiTheme="minorHAnsi"/>
                <w:b/>
                <w:lang w:val="pt-BR"/>
              </w:rPr>
              <w:t>CLÁUSULA 3ª - INTERCÂMBIO ESTUDANTIL</w:t>
            </w:r>
          </w:p>
          <w:p>
            <w:pPr>
              <w:pStyle w:val="Normal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a) </w:t>
              <w:tab/>
              <w:t xml:space="preserve">As partes que assinam o acordo se comprometem a organizar o intercâmbio de estudantes conforme especificado na Cláusula Primeira, por um ou dois semestres acadêmicos. Períodos superiores podem ser admitidos desde que especificados em Termos de Convênio a este Acordo de Cooperação. Ambos os parceiros devem ter o mesmo número de estudantes para intercâmbio. </w:t>
            </w:r>
          </w:p>
          <w:p>
            <w:pPr>
              <w:pStyle w:val="Normal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b) </w:t>
              <w:tab/>
              <w:t xml:space="preserve">A instituição parceira que envia os estudantes deve apresentar os nomes dos candidatos aprovados para o intercâmbio. Os candidatos deverão preencher os requisitos de matrícula da instituição de acolhimento. </w:t>
            </w:r>
          </w:p>
          <w:p>
            <w:pPr>
              <w:pStyle w:val="Normal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cs="Calibri" w:ascii="Calibri" w:hAnsi="Calibri" w:asciiTheme="minorHAnsi" w:hAnsiTheme="minorHAnsi"/>
                <w:lang w:val="pt-BR"/>
              </w:rPr>
              <w:t xml:space="preserve">c) </w:t>
              <w:tab/>
              <w:t xml:space="preserve">Os intercambistas estão inscritos como estudantes com todos os respectivos direitos e obrigações aplicáveis a alunos visitantes. O domínio da língua do país </w:t>
            </w:r>
            <w:r>
              <w:rPr>
                <w:rFonts w:ascii="Calibri" w:hAnsi="Calibri" w:asciiTheme="minorHAnsi" w:hAnsiTheme="minorHAnsi"/>
                <w:lang w:val="pt-BR"/>
              </w:rPr>
              <w:t xml:space="preserve">de acolhimento deve ser suficiente para que sejam cumpridos os objetivos do intercâmbio e obtidos os benefícios esperados.  </w:t>
            </w:r>
          </w:p>
          <w:p>
            <w:pPr>
              <w:pStyle w:val="Normal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d) </w:t>
              <w:tab/>
              <w:t xml:space="preserve">Não serão cobradas taxas de matrícula ou mensalidades. Encargos adicionais, incluindo quaisquer dos serviços sociais, dependem dos regulamentos da instituição receptora e serão suportados pelo intercambista. </w:t>
            </w:r>
          </w:p>
          <w:p>
            <w:pPr>
              <w:pStyle w:val="Normal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e) </w:t>
              <w:tab/>
              <w:t>O intercambista é responsável por todas as despesas de subsistência incorridas no período de intercâmbio, incluindo quaisquer despesas que não sejam taxas universitárias.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hd w:val="clear" w:color="auto" w:fill="FFFFFF"/>
              <w:spacing w:lineRule="auto" w:line="276"/>
              <w:ind w:left="-109" w:hanging="0"/>
              <w:rPr>
                <w:rFonts w:ascii="Calibri" w:hAnsi="Calibri" w:cs="Arial" w:asciiTheme="minorHAnsi" w:hAnsiTheme="minorHAnsi"/>
                <w:b/>
                <w:b/>
                <w:lang w:val="pt-BR" w:eastAsia="pt-BR"/>
              </w:rPr>
            </w:pPr>
            <w:r>
              <w:rPr>
                <w:rFonts w:cs="Arial" w:ascii="Calibri" w:hAnsi="Calibri" w:asciiTheme="minorHAnsi" w:hAnsiTheme="minorHAnsi"/>
                <w:b/>
                <w:lang w:val="pt-BR" w:eastAsia="pt-BR"/>
              </w:rPr>
              <w:t>CLÁUSULA 4ª - INTERCÂMBIO DE PROFESSORES E TÉCNICO-ADMINISTRATIVOS</w:t>
            </w:r>
          </w:p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tabs>
                <w:tab w:val="clear" w:pos="709"/>
                <w:tab w:val="left" w:pos="851" w:leader="none"/>
              </w:tabs>
              <w:spacing w:lineRule="auto" w:line="276"/>
              <w:ind w:left="175" w:hanging="284"/>
              <w:jc w:val="both"/>
              <w:rPr>
                <w:rFonts w:ascii="Calibri" w:hAnsi="Calibri" w:cs="Arial" w:asciiTheme="minorHAnsi" w:hAnsiTheme="minorHAnsi"/>
                <w:lang w:val="pt-BR" w:eastAsia="pt-BR"/>
              </w:rPr>
            </w:pPr>
            <w:r>
              <w:rPr>
                <w:rFonts w:cs="Arial" w:ascii="Calibri" w:hAnsi="Calibri" w:asciiTheme="minorHAnsi" w:hAnsiTheme="minorHAnsi"/>
                <w:lang w:val="pt-BR" w:eastAsia="pt-BR"/>
              </w:rPr>
              <w:t xml:space="preserve">Os parceiros regulamentam o intercâmbio de professores e técnico-administrativos, concordando em selecionar candidatos adequados para tal. </w:t>
            </w:r>
          </w:p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tabs>
                <w:tab w:val="clear" w:pos="709"/>
                <w:tab w:val="left" w:pos="851" w:leader="none"/>
              </w:tabs>
              <w:spacing w:lineRule="auto" w:line="276"/>
              <w:ind w:left="175" w:hanging="284"/>
              <w:jc w:val="both"/>
              <w:rPr>
                <w:rFonts w:ascii="Calibri" w:hAnsi="Calibri" w:cs="Arial" w:asciiTheme="minorHAnsi" w:hAnsiTheme="minorHAnsi"/>
                <w:lang w:val="pt-BR" w:eastAsia="pt-BR"/>
              </w:rPr>
            </w:pPr>
            <w:r>
              <w:rPr>
                <w:rFonts w:cs="Arial" w:ascii="Calibri" w:hAnsi="Calibri" w:asciiTheme="minorHAnsi" w:hAnsiTheme="minorHAnsi"/>
                <w:lang w:val="pt-BR" w:eastAsia="pt-BR"/>
              </w:rPr>
              <w:t>Professores e técnico-administrativos visitantes não se tornam funcionários da instituição de acolhimento.</w:t>
            </w:r>
          </w:p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tabs>
                <w:tab w:val="clear" w:pos="709"/>
                <w:tab w:val="left" w:pos="851" w:leader="none"/>
              </w:tabs>
              <w:spacing w:lineRule="auto" w:line="276"/>
              <w:ind w:left="175" w:hanging="284"/>
              <w:jc w:val="both"/>
              <w:rPr>
                <w:rFonts w:ascii="Calibri" w:hAnsi="Calibri" w:cs="Arial" w:asciiTheme="minorHAnsi" w:hAnsiTheme="minorHAnsi"/>
                <w:lang w:val="pt-BR" w:eastAsia="pt-BR"/>
              </w:rPr>
            </w:pPr>
            <w:r>
              <w:rPr>
                <w:rFonts w:cs="Arial" w:ascii="Calibri" w:hAnsi="Calibri" w:asciiTheme="minorHAnsi" w:hAnsiTheme="minorHAnsi"/>
                <w:lang w:val="pt-BR" w:eastAsia="pt-BR"/>
              </w:rPr>
              <w:t>Os parceiros se comprometem a proporcionar  condições de trabalho adequadas.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851" w:leader="none"/>
                <w:tab w:val="left" w:pos="1134" w:leader="none"/>
              </w:tabs>
              <w:suppressAutoHyphens w:val="true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Não serão cobradas taxas de matrícula ou mensalidades. Encargos adicionais, incluindo quaisquer dos serviços sociais, dependem dos regulamentos da instituição receptora.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851" w:leader="none"/>
              </w:tabs>
              <w:suppressAutoHyphens w:val="true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cs="Arial" w:ascii="Calibri" w:hAnsi="Calibri" w:asciiTheme="minorHAnsi" w:hAnsiTheme="minorHAnsi"/>
                <w:lang w:val="pt-BR" w:eastAsia="pt-BR"/>
              </w:rPr>
              <w:t>Professores e técnico-administrativos</w:t>
            </w:r>
            <w:r>
              <w:rPr>
                <w:rFonts w:ascii="Calibri" w:hAnsi="Calibri" w:asciiTheme="minorHAnsi" w:hAnsiTheme="minorHAnsi"/>
                <w:lang w:val="pt-BR"/>
              </w:rPr>
              <w:t xml:space="preserve"> em mobilidade são responsáveis por todas as despesas de subsistência incorridas no período de intercâmbio.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851" w:leader="none"/>
              </w:tabs>
              <w:suppressAutoHyphens w:val="true"/>
              <w:spacing w:lineRule="auto" w:line="276"/>
              <w:ind w:left="175" w:hanging="284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/>
              </w:rPr>
              <w:t>O pessoal acadêmico e administrativo em mobilidade deve contratar seu próprio seguro saúde e de acidentes pessoais.</w:t>
              <w:tab/>
            </w:r>
          </w:p>
          <w:p>
            <w:pPr>
              <w:pStyle w:val="Normal"/>
              <w:tabs>
                <w:tab w:val="clear" w:pos="709"/>
                <w:tab w:val="left" w:pos="851" w:leader="none"/>
              </w:tabs>
              <w:suppressAutoHyphens w:val="true"/>
              <w:spacing w:lineRule="auto" w:line="276"/>
              <w:ind w:left="175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tabs>
                <w:tab w:val="clear" w:pos="709"/>
                <w:tab w:val="left" w:pos="2205" w:leader="none"/>
              </w:tabs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ab/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b/>
                <w:b/>
                <w:lang w:val="pt-BR"/>
              </w:rPr>
            </w:pPr>
            <w:r>
              <w:rPr>
                <w:rFonts w:ascii="Calibri" w:hAnsi="Calibri" w:asciiTheme="minorHAnsi" w:hAnsiTheme="minorHAnsi"/>
                <w:b/>
                <w:lang w:val="pt-BR"/>
              </w:rPr>
              <w:t>CLÁUSULA 5ª - VIGÊNCIA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O presente Acordo de Cooperação vigorará pelo prazo de 60 (sessenta) meses, contados a partir da data da sua assinatura. Após este período, o Acordo será considerado nulo e sem efeito.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b/>
                <w:b/>
                <w:lang w:val="pt-BR"/>
              </w:rPr>
            </w:pPr>
            <w:r>
              <w:rPr>
                <w:rFonts w:ascii="Calibri" w:hAnsi="Calibri" w:asciiTheme="minorHAnsi" w:hAnsiTheme="minorHAnsi"/>
                <w:b/>
                <w:lang w:val="pt-BR"/>
              </w:rPr>
              <w:t>CLÁUSULA 6ª - DENÚNCIA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Este Acordo de Cooperação poderá ser denunciado e/ou rescindido por quaisquer dos partícipes, desde que aquele que assim o desejar comunique ao outro, por escrito, com antecedência mínima de trinta dias. As atividades em andamento por força de Termo Aditivo e Termo de Convênio previamente firmados não serão prejudicadas devendo, consequentemente, ser concluídas ainda que ocorra denúncia por um dos partícipes.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b/>
                <w:b/>
                <w:lang w:val="pt-BR"/>
              </w:rPr>
            </w:pPr>
            <w:r>
              <w:rPr>
                <w:rFonts w:ascii="Calibri" w:hAnsi="Calibri" w:asciiTheme="minorHAnsi" w:hAnsiTheme="minorHAnsi"/>
                <w:b/>
                <w:lang w:val="pt-BR"/>
              </w:rPr>
              <w:t>CLÁUSULA 7ª - FORO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Os partícipes de comum acordo irão procurar dirimir quaisquer dúvidas ou controvérsias decorrentes do presente acordo através de negociação consensual. Na impossibilidade desta, buscar-se-á a negociação através da via arbitral. A UFPR escolherá um árbitro, a </w:t>
            </w:r>
            <w:r>
              <w:rPr>
                <w:rFonts w:eastAsia="Times New Roman" w:cs="Times New Roman" w:ascii="Calibri" w:hAnsi="Calibri" w:asciiTheme="minorHAnsi" w:hAnsiTheme="minorHAnsi"/>
                <w:sz w:val="20"/>
                <w:szCs w:val="20"/>
                <w:highlight w:val="yellow"/>
                <w:lang w:val="pt-BR" w:eastAsia="it-IT" w:bidi="ar-SA"/>
              </w:rPr>
              <w:t>SIGLA DA UNIVERSIDADE CHINESA</w:t>
            </w:r>
            <w:r>
              <w:rPr>
                <w:rFonts w:ascii="Calibri" w:hAnsi="Calibri" w:asciiTheme="minorHAnsi" w:hAnsiTheme="minorHAnsi"/>
                <w:lang w:val="pt-BR"/>
              </w:rPr>
              <w:t xml:space="preserve"> escolherá um segundo e o terceiro será ser escolhido de comum acordo.</w:t>
            </w:r>
          </w:p>
          <w:p>
            <w:pPr>
              <w:pStyle w:val="Corpodetexto31"/>
              <w:spacing w:lineRule="auto" w:line="276"/>
              <w:ind w:left="-109" w:hanging="0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Lido este instrumento, as partes cientes do conteúdo e alcance de cada uma de suas cláusulas, indicam que não há dolo, má fé, ou qualquer outro motivo que vicie sua celebração, assinando o presente Acordo em duas vias, com mesmo conteúdo e validade.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center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Data: …...................................</w:t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eastAsia="Arial Unicode MS" w:cs="Microsoft Sans Serif" w:asciiTheme="minorHAnsi" w:hAnsiTheme="minorHAnsi"/>
                <w:lang w:val="pt-BR"/>
              </w:rPr>
            </w:pPr>
            <w:r>
              <w:rPr>
                <w:rFonts w:eastAsia="Arial Unicode MS" w:cs="Microsoft Sans Serif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eastAsia="Arial Unicode MS" w:cs="Microsoft Sans Serif" w:asciiTheme="minorHAnsi" w:hAnsiTheme="minorHAnsi"/>
                <w:lang w:val="pt-BR"/>
              </w:rPr>
            </w:pPr>
            <w:r>
              <w:rPr>
                <w:rFonts w:eastAsia="Arial Unicode MS" w:cs="Microsoft Sans Serif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eastAsia="Arial Unicode MS" w:cs="Microsoft Sans Serif" w:asciiTheme="minorHAnsi" w:hAnsiTheme="minorHAnsi"/>
                <w:lang w:val="pt-BR"/>
              </w:rPr>
            </w:pPr>
            <w:r>
              <w:rPr>
                <w:rFonts w:eastAsia="Arial Unicode MS" w:cs="Microsoft Sans Serif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eastAsia="Arial Unicode MS" w:cs="Microsoft Sans Serif" w:asciiTheme="minorHAnsi" w:hAnsiTheme="minorHAnsi"/>
                <w:lang w:val="pt-BR"/>
              </w:rPr>
            </w:pPr>
            <w:r>
              <w:rPr>
                <w:rFonts w:eastAsia="Arial Unicode MS" w:cs="Microsoft Sans Serif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both"/>
              <w:rPr>
                <w:rFonts w:ascii="Calibri" w:hAnsi="Calibri" w:eastAsia="Arial Unicode MS" w:cs="Microsoft Sans Serif" w:asciiTheme="minorHAnsi" w:hAnsiTheme="minorHAnsi"/>
                <w:lang w:val="pt-BR"/>
              </w:rPr>
            </w:pPr>
            <w:r>
              <w:rPr>
                <w:rFonts w:eastAsia="Arial Unicode MS" w:cs="Microsoft Sans Serif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eastAsia="Arial Unicode MS" w:cs="Microsoft Sans Serif" w:ascii="Calibri" w:hAnsi="Calibri"/>
                <w:b/>
                <w:highlight w:val="yellow"/>
                <w:lang w:val="pt-BR"/>
              </w:rPr>
              <w:t xml:space="preserve">PROF. DR. </w:t>
            </w:r>
            <w:r>
              <w:rPr>
                <w:rFonts w:eastAsia="Arial Unicode MS" w:cs="Microsoft Sans Serif" w:ascii="Calibri" w:hAnsi="Calibri"/>
                <w:b/>
                <w:bCs/>
                <w:highlight w:val="yellow"/>
                <w:lang w:val="pt-BR"/>
              </w:rPr>
              <w:t>MARCOS SFAIR SUNYE</w:t>
            </w:r>
          </w:p>
          <w:p>
            <w:pPr>
              <w:pStyle w:val="Normal"/>
              <w:spacing w:lineRule="auto" w:line="276"/>
              <w:ind w:left="-109" w:hanging="0"/>
              <w:jc w:val="center"/>
              <w:rPr>
                <w:rFonts w:ascii="Calibri" w:hAnsi="Calibri" w:eastAsia="Arial Unicode MS" w:cs="Microsoft Sans Serif" w:asciiTheme="minorHAnsi" w:hAnsiTheme="minorHAnsi"/>
                <w:lang w:val="pt-BR"/>
              </w:rPr>
            </w:pPr>
            <w:r>
              <w:rPr>
                <w:rFonts w:eastAsia="Arial Unicode MS" w:cs="Microsoft Sans Serif" w:ascii="Calibri" w:hAnsi="Calibri" w:asciiTheme="minorHAnsi" w:hAnsiTheme="minorHAnsi"/>
                <w:highlight w:val="yellow"/>
                <w:lang w:val="pt-BR"/>
              </w:rPr>
              <w:t>Reitor</w:t>
            </w:r>
            <w:r>
              <w:rPr>
                <w:rFonts w:eastAsia="Arial Unicode MS" w:cs="Microsoft Sans Serif" w:ascii="Calibri" w:hAnsi="Calibri" w:asciiTheme="minorHAnsi" w:hAnsiTheme="minorHAnsi"/>
                <w:lang w:val="pt-BR"/>
              </w:rPr>
              <w:t xml:space="preserve"> da UFPR</w:t>
            </w:r>
          </w:p>
          <w:p>
            <w:pPr>
              <w:pStyle w:val="Normal"/>
              <w:spacing w:lineRule="auto" w:line="276"/>
              <w:ind w:left="-109" w:hanging="0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-109" w:hanging="0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uppressAutoHyphens w:val="true"/>
              <w:spacing w:lineRule="auto" w:line="276"/>
              <w:ind w:left="468" w:hanging="0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/>
              <w:ind w:left="468" w:hanging="0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  <w:p>
            <w:pPr>
              <w:pStyle w:val="Normal"/>
              <w:spacing w:lineRule="auto" w:line="276" w:before="240" w:after="240"/>
              <w:ind w:left="468" w:hanging="0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</w:tc>
      </w:tr>
      <w:tr>
        <w:trPr/>
        <w:tc>
          <w:tcPr>
            <w:tcW w:w="4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before="480" w:after="0"/>
              <w:jc w:val="both"/>
              <w:outlineLvl w:val="0"/>
              <w:rPr>
                <w:rFonts w:ascii="Calibri" w:hAnsi="Calibri" w:cs="Arial" w:asciiTheme="minorHAnsi" w:hAnsiTheme="minorHAnsi"/>
                <w:lang w:val="pt-BR"/>
              </w:rPr>
            </w:pPr>
            <w:r>
              <w:rPr>
                <w:rFonts w:cs="Arial" w:ascii="Calibri" w:hAnsi="Calibri"/>
                <w:lang w:val="pt-BR"/>
              </w:rPr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tabs>
                <w:tab w:val="clear" w:pos="709"/>
                <w:tab w:val="left" w:pos="164" w:leader="none"/>
              </w:tabs>
              <w:spacing w:lineRule="auto" w:line="276" w:before="240" w:after="240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46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tabs>
                <w:tab w:val="clear" w:pos="709"/>
                <w:tab w:val="left" w:pos="164" w:leader="none"/>
              </w:tabs>
              <w:spacing w:lineRule="auto" w:line="276" w:before="240" w:after="240"/>
              <w:ind w:left="468" w:hanging="0"/>
              <w:jc w:val="both"/>
              <w:rPr>
                <w:rFonts w:ascii="Calibri" w:hAnsi="Calibri" w:asciiTheme="minorHAnsi" w:hAnsiTheme="minorHAnsi"/>
                <w:lang w:val="pt-BR"/>
              </w:rPr>
            </w:pPr>
            <w:r>
              <w:rPr>
                <w:rFonts w:asciiTheme="minorHAnsi" w:hAnsiTheme="minorHAnsi" w:ascii="Calibri" w:hAnsi="Calibri"/>
                <w:lang w:val="pt-BR"/>
              </w:rPr>
            </w:r>
          </w:p>
        </w:tc>
      </w:tr>
    </w:tbl>
    <w:p>
      <w:pPr>
        <w:pStyle w:val="Normal"/>
        <w:tabs>
          <w:tab w:val="clear" w:pos="709"/>
          <w:tab w:val="left" w:pos="3121" w:leader="none"/>
        </w:tabs>
        <w:bidi w:val="0"/>
        <w:jc w:val="left"/>
        <w:rPr>
          <w:rFonts w:eastAsia="宋体"/>
          <w:lang w:val="it-IT" w:eastAsia="zh-CN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Calibri">
    <w:charset w:val="01"/>
    <w:family w:val="roman"/>
    <w:pitch w:val="variable"/>
  </w:font>
  <w:font w:name="方正仿宋_GB18030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1551663242"/>
    </w:sdtPr>
    <w:sdtContent>
      <w:p>
        <w:pPr>
          <w:pStyle w:val="Rodap"/>
          <w:jc w:val="right"/>
          <w:rPr>
            <w:rFonts w:ascii="Calibri" w:hAnsi="Calibri" w:asciiTheme="minorHAnsi" w:hAnsiTheme="minorHAnsi"/>
          </w:rPr>
        </w:pPr>
        <w:r>
          <w:rPr>
            <w:rFonts w:ascii="Calibri" w:hAnsi="Calibri" w:asciiTheme="minorHAnsi" w:hAnsiTheme="minorHAnsi"/>
          </w:rPr>
          <w:fldChar w:fldCharType="begin"/>
        </w:r>
        <w:r>
          <w:rPr>
            <w:rFonts w:ascii="Calibri" w:hAnsi="Calibri"/>
          </w:rPr>
          <w:instrText> PAGE </w:instrText>
        </w:r>
        <w:r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5</w:t>
        </w:r>
        <w:r>
          <w:rPr>
            <w:rFonts w:ascii="Calibri" w:hAnsi="Calibri"/>
          </w:rPr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26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1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8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54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compat>
    <w:doNotExpandShiftReturn/>
  </w:compat>
  <w:autoHyphenation w:val="true"/>
  <w:compat>
    <w:compatSetting w:name="compatibilityMode" w:uri="http://schemas.microsoft.com/office/word" w:val="12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0" w:semiHidden="0" w:unhideWhenUsed="0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tulo2">
    <w:name w:val="Heading 2"/>
    <w:basedOn w:val="Normal"/>
    <w:next w:val="Normal"/>
    <w:link w:val="14"/>
    <w:uiPriority w:val="0"/>
    <w:qFormat/>
    <w:pPr>
      <w:keepNext w:val="true"/>
      <w:suppressAutoHyphens w:val="true"/>
      <w:ind w:left="1440" w:hanging="360"/>
      <w:outlineLvl w:val="1"/>
    </w:pPr>
    <w:rPr>
      <w:kern w:val="2"/>
      <w:sz w:val="24"/>
      <w:lang w:val="pt-BR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Ênfase"/>
    <w:basedOn w:val="DefaultParagraphFont"/>
    <w:uiPriority w:val="20"/>
    <w:qFormat/>
    <w:rPr>
      <w:i/>
      <w:iCs/>
    </w:rPr>
  </w:style>
  <w:style w:type="character" w:styleId="Heading2Char" w:customStyle="1">
    <w:name w:val="Heading 2 Char"/>
    <w:basedOn w:val="DefaultParagraphFont"/>
    <w:link w:val="2"/>
    <w:uiPriority w:val="0"/>
    <w:qFormat/>
    <w:rPr>
      <w:rFonts w:ascii="Times New Roman" w:hAnsi="Times New Roman" w:eastAsia="Times New Roman" w:cs="Times New Roman"/>
      <w:kern w:val="2"/>
      <w:sz w:val="24"/>
      <w:szCs w:val="20"/>
      <w:lang w:eastAsia="ar-SA"/>
    </w:rPr>
  </w:style>
  <w:style w:type="character" w:styleId="Appleconvertedspace" w:customStyle="1">
    <w:name w:val="apple-converted-space"/>
    <w:basedOn w:val="DefaultParagraphFont"/>
    <w:uiPriority w:val="0"/>
    <w:qFormat/>
    <w:rPr/>
  </w:style>
  <w:style w:type="character" w:styleId="BodyTextIndentChar" w:customStyle="1">
    <w:name w:val="Body Text Indent Char"/>
    <w:basedOn w:val="DefaultParagraphFont"/>
    <w:link w:val="3"/>
    <w:uiPriority w:val="0"/>
    <w:qFormat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HeaderChar" w:customStyle="1">
    <w:name w:val="Header Char"/>
    <w:basedOn w:val="DefaultParagraphFont"/>
    <w:link w:val="6"/>
    <w:uiPriority w:val="99"/>
    <w:qFormat/>
    <w:rPr>
      <w:rFonts w:ascii="Times New Roman" w:hAnsi="Times New Roman" w:eastAsia="Times New Roman" w:cs="Times New Roman"/>
      <w:sz w:val="20"/>
      <w:szCs w:val="20"/>
      <w:lang w:val="it-IT" w:eastAsia="it-IT"/>
    </w:rPr>
  </w:style>
  <w:style w:type="character" w:styleId="FooterChar" w:customStyle="1">
    <w:name w:val="Footer Char"/>
    <w:basedOn w:val="DefaultParagraphFont"/>
    <w:link w:val="5"/>
    <w:uiPriority w:val="99"/>
    <w:qFormat/>
    <w:rPr>
      <w:rFonts w:ascii="Times New Roman" w:hAnsi="Times New Roman" w:eastAsia="Times New Roman" w:cs="Times New Roman"/>
      <w:sz w:val="20"/>
      <w:szCs w:val="20"/>
      <w:lang w:val="it-IT" w:eastAsia="it-IT"/>
    </w:rPr>
  </w:style>
  <w:style w:type="character" w:styleId="NoSpacingChar" w:customStyle="1">
    <w:name w:val="No Spacing Char"/>
    <w:basedOn w:val="DefaultParagraphFont"/>
    <w:link w:val="19"/>
    <w:uiPriority w:val="1"/>
    <w:qFormat/>
    <w:rPr>
      <w:rFonts w:eastAsia="ＭＳ 明朝" w:eastAsiaTheme="minorEastAsia"/>
    </w:rPr>
  </w:style>
  <w:style w:type="character" w:styleId="BalloonTextChar" w:customStyle="1">
    <w:name w:val="Balloon Text Char"/>
    <w:basedOn w:val="DefaultParagraphFont"/>
    <w:link w:val="4"/>
    <w:uiPriority w:val="99"/>
    <w:semiHidden/>
    <w:qFormat/>
    <w:rPr>
      <w:rFonts w:ascii="Segoe UI" w:hAnsi="Segoe UI" w:eastAsia="Times New Roman" w:cs="Segoe UI"/>
      <w:sz w:val="18"/>
      <w:szCs w:val="18"/>
      <w:lang w:val="it-IT" w:eastAsia="it-I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Avanodecorpodotexto">
    <w:name w:val="Body Text Indent"/>
    <w:basedOn w:val="Normal"/>
    <w:link w:val="16"/>
    <w:uiPriority w:val="0"/>
    <w:pPr>
      <w:suppressAutoHyphens w:val="true"/>
      <w:ind w:firstLine="1701"/>
      <w:jc w:val="both"/>
    </w:pPr>
    <w:rPr>
      <w:sz w:val="24"/>
      <w:lang w:val="pt-BR" w:eastAsia="ar-SA"/>
    </w:rPr>
  </w:style>
  <w:style w:type="paragraph" w:styleId="BalloonText">
    <w:name w:val="Balloon Text"/>
    <w:basedOn w:val="Normal"/>
    <w:link w:val="21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18"/>
    <w:uiPriority w:val="99"/>
    <w:unhideWhenUsed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17"/>
    <w:uiPriority w:val="99"/>
    <w:unhideWhenUsed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0"/>
    <w:qFormat/>
    <w:pPr>
      <w:spacing w:beforeAutospacing="1" w:afterAutospacing="1"/>
      <w:ind w:left="0" w:right="0" w:hanging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rpodetexto31" w:customStyle="1">
    <w:name w:val="Corpo de texto 31"/>
    <w:basedOn w:val="Normal"/>
    <w:uiPriority w:val="0"/>
    <w:qFormat/>
    <w:pPr>
      <w:suppressAutoHyphens w:val="true"/>
      <w:jc w:val="both"/>
    </w:pPr>
    <w:rPr>
      <w:sz w:val="28"/>
      <w:lang w:val="pt-BR" w:eastAsia="ar-SA"/>
    </w:rPr>
  </w:style>
  <w:style w:type="paragraph" w:styleId="NoSpacing">
    <w:name w:val="No Spacing"/>
    <w:link w:val="20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kern w:val="0"/>
      <w:sz w:val="22"/>
      <w:szCs w:val="22"/>
      <w:lang w:val="pt-BR" w:eastAsia="en-US" w:bidi="ar-SA"/>
    </w:rPr>
  </w:style>
  <w:style w:type="paragraph" w:styleId="Revision" w:customStyle="1">
    <w:name w:val="Revision"/>
    <w:uiPriority w:val="99"/>
    <w:semiHidden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</w:rPr>
  </w:style>
  <w:style w:type="table" w:default="1" w:styleId="8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LibreOffice/6.4.7.2$Linux_X86_64 LibreOffice_project/40$Build-2</Application>
  <Pages>5</Pages>
  <Words>2225</Words>
  <Characters>6429</Characters>
  <CharactersWithSpaces>7299</CharactersWithSpaces>
  <Paragraphs>92</Paragraphs>
  <Company>UFPR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2013-02-04T19:57:00Z</dcterms:created>
  <dc:creator>ARI</dc:creator>
  <dc:description/>
  <dc:language>pt-BR</dc:language>
  <cp:lastModifiedBy/>
  <dcterms:modified xsi:type="dcterms:W3CDTF">2025-10-13T21:47:22Z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UFPR</vt:lpwstr>
  </property>
  <property fmtid="{D5CDD505-2E9C-101B-9397-08002B2CF9AE}" pid="3" name="DocSecurity">
    <vt:i4>0</vt:i4>
  </property>
  <property fmtid="{D5CDD505-2E9C-101B-9397-08002B2CF9AE}" pid="4" name="ICV">
    <vt:lpwstr>683CB1AA2AF1AB3790C0B568B3217772_42</vt:lpwstr>
  </property>
  <property fmtid="{D5CDD505-2E9C-101B-9397-08002B2CF9AE}" pid="5" name="KSOProductBuildVer">
    <vt:lpwstr>2052-12.1.22553.22553</vt:lpwstr>
  </property>
  <property fmtid="{D5CDD505-2E9C-101B-9397-08002B2CF9AE}" pid="6" name="LinksUpToDate">
    <vt:bool>0</vt:bool>
  </property>
  <property fmtid="{D5CDD505-2E9C-101B-9397-08002B2CF9AE}" pid="7" name="ScaleCrop">
    <vt:bool>0</vt:bool>
  </property>
</Properties>
</file>